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27" w:rsidRDefault="00392999">
      <w:pPr>
        <w:jc w:val="center"/>
        <w:rPr>
          <w:b/>
        </w:rPr>
      </w:pPr>
      <w:r>
        <w:rPr>
          <w:b/>
        </w:rPr>
        <w:t>SFC Spring Budget Hearing - Fact Sheet</w:t>
      </w:r>
    </w:p>
    <w:p w:rsidR="00406427" w:rsidRDefault="00B7297D" w:rsidP="00B7297D">
      <w:pPr>
        <w:jc w:val="center"/>
      </w:pPr>
      <w:r>
        <w:t>May 7-9, 2020</w:t>
      </w:r>
    </w:p>
    <w:p w:rsidR="00B7297D" w:rsidRDefault="00B7297D" w:rsidP="00B7297D">
      <w:pPr>
        <w:jc w:val="center"/>
      </w:pPr>
      <w:r>
        <w:t>Video Submissions due Friday, May 1</w:t>
      </w:r>
    </w:p>
    <w:p w:rsidR="00B7297D" w:rsidRDefault="00B7297D" w:rsidP="00B7297D">
      <w:pPr>
        <w:jc w:val="center"/>
      </w:pPr>
      <w:bookmarkStart w:id="0" w:name="_GoBack"/>
      <w:bookmarkEnd w:id="0"/>
    </w:p>
    <w:p w:rsidR="00406427" w:rsidRDefault="00392999">
      <w:r>
        <w:t>The Spring Budget Hearing is the process in which OSU-Cascades students allocate student fees.  During the hearing, the Student Fee Committee allocates student fees for the following fiscal year (July 1st, 2020 - June 30th, 202</w:t>
      </w:r>
      <w:r w:rsidR="00B7297D">
        <w:t>1</w:t>
      </w:r>
      <w:r>
        <w:t>).  Each organization that r</w:t>
      </w:r>
      <w:r>
        <w:t xml:space="preserve">eceives OSU-Cascades student fees is required to be at the Spring Budget Hearing.  </w:t>
      </w:r>
    </w:p>
    <w:p w:rsidR="00406427" w:rsidRDefault="00406427">
      <w:pPr>
        <w:rPr>
          <w:b/>
        </w:rPr>
      </w:pPr>
    </w:p>
    <w:p w:rsidR="00406427" w:rsidRDefault="00392999">
      <w:pPr>
        <w:jc w:val="center"/>
        <w:rPr>
          <w:b/>
        </w:rPr>
      </w:pPr>
      <w:r>
        <w:rPr>
          <w:b/>
        </w:rPr>
        <w:t>Budget Hearing Tips</w:t>
      </w:r>
    </w:p>
    <w:p w:rsidR="00406427" w:rsidRDefault="00406427">
      <w:pPr>
        <w:rPr>
          <w:b/>
        </w:rPr>
      </w:pPr>
    </w:p>
    <w:p w:rsidR="00B7297D" w:rsidRDefault="00B7297D">
      <w:pPr>
        <w:rPr>
          <w:b/>
        </w:rPr>
        <w:sectPr w:rsidR="00B7297D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06427" w:rsidRDefault="00392999">
      <w:pPr>
        <w:rPr>
          <w:b/>
        </w:rPr>
      </w:pPr>
      <w:r>
        <w:rPr>
          <w:b/>
        </w:rPr>
        <w:t>Student Fee Rules:</w:t>
      </w:r>
    </w:p>
    <w:p w:rsidR="00406427" w:rsidRDefault="00392999">
      <w:r>
        <w:t>-Must be used for OSU-Cascades students</w:t>
      </w:r>
    </w:p>
    <w:p w:rsidR="00406427" w:rsidRDefault="00392999">
      <w:r>
        <w:t>-No more than 33% of your budget can be spent on food</w:t>
      </w:r>
    </w:p>
    <w:p w:rsidR="00406427" w:rsidRDefault="00392999">
      <w:r>
        <w:t>-</w:t>
      </w:r>
      <w:proofErr w:type="spellStart"/>
      <w:r>
        <w:t>Can not</w:t>
      </w:r>
      <w:proofErr w:type="spellEnd"/>
      <w:r>
        <w:t xml:space="preserve"> purchase gift cards or cash equivalents</w:t>
      </w:r>
    </w:p>
    <w:p w:rsidR="00406427" w:rsidRDefault="00392999">
      <w:pPr>
        <w:rPr>
          <w:b/>
        </w:rPr>
      </w:pPr>
      <w:r>
        <w:rPr>
          <w:b/>
        </w:rPr>
        <w:t>What SFC looks for:</w:t>
      </w:r>
    </w:p>
    <w:p w:rsidR="00406427" w:rsidRDefault="00392999">
      <w:r>
        <w:t>-Active participation throughout the year</w:t>
      </w:r>
    </w:p>
    <w:p w:rsidR="00406427" w:rsidRDefault="00392999">
      <w:r>
        <w:t>-Diverse opportunities for students</w:t>
      </w:r>
    </w:p>
    <w:p w:rsidR="00406427" w:rsidRDefault="00392999">
      <w:r>
        <w:t xml:space="preserve">-Well attended </w:t>
      </w:r>
      <w:r>
        <w:t>events</w:t>
      </w:r>
    </w:p>
    <w:p w:rsidR="00406427" w:rsidRDefault="00392999">
      <w:pPr>
        <w:sectPr w:rsidR="0040642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-Student interest &amp; engagement</w:t>
      </w:r>
    </w:p>
    <w:p w:rsidR="00406427" w:rsidRDefault="00406427"/>
    <w:p w:rsidR="00406427" w:rsidRDefault="00392999">
      <w:pPr>
        <w:rPr>
          <w:b/>
        </w:rPr>
      </w:pPr>
      <w:r>
        <w:rPr>
          <w:b/>
        </w:rPr>
        <w:t>How to improve your application:</w:t>
      </w:r>
    </w:p>
    <w:p w:rsidR="00406427" w:rsidRDefault="00392999">
      <w:r>
        <w:t>-Make sure all relevant documents are ready for presentation</w:t>
      </w:r>
    </w:p>
    <w:p w:rsidR="00406427" w:rsidRDefault="00392999">
      <w:r>
        <w:t>-Be specific (i.e. don’t say supplies - list out the specific items and comment on wh</w:t>
      </w:r>
      <w:r>
        <w:t>y they are needed)</w:t>
      </w:r>
    </w:p>
    <w:p w:rsidR="00406427" w:rsidRDefault="00392999">
      <w:r>
        <w:t>-Have established leadership (4 executive members)</w:t>
      </w:r>
    </w:p>
    <w:p w:rsidR="00406427" w:rsidRDefault="00406427"/>
    <w:p w:rsidR="00406427" w:rsidRDefault="00406427">
      <w:pPr>
        <w:rPr>
          <w:b/>
        </w:rPr>
      </w:pPr>
    </w:p>
    <w:p w:rsidR="00406427" w:rsidRDefault="00392999">
      <w:r>
        <w:rPr>
          <w:b/>
        </w:rPr>
        <w:t>Excerpt from SFC Constitution regarding funding:</w:t>
      </w:r>
    </w:p>
    <w:p w:rsidR="00406427" w:rsidRDefault="00406427"/>
    <w:p w:rsidR="00406427" w:rsidRDefault="00392999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SFC is expected to consider as many of the following criteria, where applicable, in evaluating programs and activities seeking inc</w:t>
      </w:r>
      <w:r>
        <w:rPr>
          <w:rFonts w:ascii="Times New Roman" w:eastAsia="Times New Roman" w:hAnsi="Times New Roman" w:cs="Times New Roman"/>
          <w:sz w:val="24"/>
          <w:szCs w:val="24"/>
        </w:rPr>
        <w:t>idental fee funding.</w:t>
      </w:r>
    </w:p>
    <w:p w:rsidR="00406427" w:rsidRDefault="00392999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Extent to which a program or activity provides opportunities for students, either by direct participation or by participating as spectators and listeners, to develop new skills, competencies or appreciations not available elsewhere at OSU- Cascades.</w:t>
      </w:r>
    </w:p>
    <w:p w:rsidR="00406427" w:rsidRDefault="00392999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which there is agreement between the programs’ or activities’ goals and objectives and those of the overall goals and objectives of the university.</w:t>
      </w:r>
    </w:p>
    <w:p w:rsidR="00406427" w:rsidRDefault="00392999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Extent to which a continuing program or activity fulfilled its stated objectives of previous budget year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6427" w:rsidRDefault="00392999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Extent to which a program or activity provides practical experiences to complement an educational program</w:t>
      </w:r>
    </w:p>
    <w:p w:rsidR="00406427" w:rsidRDefault="00392999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Extent to which a program or activity is of general interest to the university community.</w:t>
      </w:r>
    </w:p>
    <w:p w:rsidR="00406427" w:rsidRDefault="00392999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Extent to which a program or activity provides an appropr</w:t>
      </w:r>
      <w:r>
        <w:rPr>
          <w:rFonts w:ascii="Times New Roman" w:eastAsia="Times New Roman" w:hAnsi="Times New Roman" w:cs="Times New Roman"/>
          <w:sz w:val="24"/>
          <w:szCs w:val="24"/>
        </w:rPr>
        <w:t>iate service not available on campus or in the city as conveniently and/or inexpensively.</w:t>
      </w:r>
    </w:p>
    <w:p w:rsidR="00406427" w:rsidRDefault="00392999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Extent to which alternative funding has been sought.</w:t>
      </w:r>
    </w:p>
    <w:p w:rsidR="00406427" w:rsidRDefault="00392999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Extent to which budget requests reflect actual costs incurred in realizing the goals and objectives of a program </w:t>
      </w:r>
      <w:r>
        <w:rPr>
          <w:rFonts w:ascii="Times New Roman" w:eastAsia="Times New Roman" w:hAnsi="Times New Roman" w:cs="Times New Roman"/>
          <w:sz w:val="24"/>
          <w:szCs w:val="24"/>
        </w:rPr>
        <w:t>or activity.</w:t>
      </w:r>
    </w:p>
    <w:sectPr w:rsidR="0040642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99" w:rsidRDefault="00392999">
      <w:pPr>
        <w:spacing w:line="240" w:lineRule="auto"/>
      </w:pPr>
      <w:r>
        <w:separator/>
      </w:r>
    </w:p>
  </w:endnote>
  <w:endnote w:type="continuationSeparator" w:id="0">
    <w:p w:rsidR="00392999" w:rsidRDefault="00392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99" w:rsidRDefault="00392999">
      <w:pPr>
        <w:spacing w:line="240" w:lineRule="auto"/>
      </w:pPr>
      <w:r>
        <w:separator/>
      </w:r>
    </w:p>
  </w:footnote>
  <w:footnote w:type="continuationSeparator" w:id="0">
    <w:p w:rsidR="00392999" w:rsidRDefault="00392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27" w:rsidRDefault="00392999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5543550</wp:posOffset>
          </wp:positionH>
          <wp:positionV relativeFrom="paragraph">
            <wp:posOffset>-285749</wp:posOffset>
          </wp:positionV>
          <wp:extent cx="1081261" cy="11572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261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94300"/>
    <w:multiLevelType w:val="multilevel"/>
    <w:tmpl w:val="2EB68C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427"/>
    <w:rsid w:val="00392999"/>
    <w:rsid w:val="00406427"/>
    <w:rsid w:val="00B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8A5B4"/>
  <w15:docId w15:val="{8C3790CE-69BE-4C42-85B8-51278FAD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Elsie Charles</cp:lastModifiedBy>
  <cp:revision>2</cp:revision>
  <dcterms:created xsi:type="dcterms:W3CDTF">2020-04-16T21:05:00Z</dcterms:created>
  <dcterms:modified xsi:type="dcterms:W3CDTF">2020-04-16T21:08:00Z</dcterms:modified>
</cp:coreProperties>
</file>